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center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方正小标宋_GBK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580" w:lineRule="exact"/>
        <w:jc w:val="center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方正小标宋_GBK" w:cs="Arial"/>
          <w:kern w:val="0"/>
          <w:sz w:val="44"/>
          <w:szCs w:val="44"/>
        </w:rPr>
        <w:t>部门决算公开目录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第一部分</w:t>
      </w:r>
      <w:r>
        <w:rPr>
          <w:rFonts w:hint="eastAsia" w:eastAsia="黑体"/>
          <w:kern w:val="0"/>
          <w:sz w:val="32"/>
          <w:szCs w:val="32"/>
        </w:rPr>
        <w:t xml:space="preserve">   中共霸州市委员会农村工作部</w:t>
      </w:r>
      <w:r>
        <w:rPr>
          <w:rFonts w:hint="eastAsia" w:eastAsia="黑体" w:cs="Arial"/>
          <w:kern w:val="0"/>
          <w:sz w:val="32"/>
          <w:szCs w:val="32"/>
        </w:rPr>
        <w:t>概况</w:t>
      </w:r>
    </w:p>
    <w:p>
      <w:pPr>
        <w:widowControl/>
        <w:shd w:val="clear" w:color="auto" w:fill="FFFFFF"/>
        <w:spacing w:line="580" w:lineRule="exact"/>
        <w:ind w:firstLine="1273" w:firstLineChars="398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一、部门职责</w:t>
      </w:r>
    </w:p>
    <w:p>
      <w:pPr>
        <w:widowControl/>
        <w:shd w:val="clear" w:color="auto" w:fill="FFFFFF"/>
        <w:spacing w:line="580" w:lineRule="exact"/>
        <w:ind w:firstLine="1273" w:firstLineChars="398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二、部门决</w:t>
      </w:r>
      <w:bookmarkStart w:id="0" w:name="_GoBack"/>
      <w:bookmarkEnd w:id="0"/>
      <w:r>
        <w:rPr>
          <w:rFonts w:hint="eastAsia" w:hAnsi="Arial" w:eastAsia="仿宋_GB2312" w:cs="Arial"/>
          <w:kern w:val="0"/>
          <w:sz w:val="32"/>
          <w:szCs w:val="32"/>
        </w:rPr>
        <w:t>算单位构成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第二部分</w:t>
      </w:r>
      <w:r>
        <w:rPr>
          <w:rFonts w:hint="eastAsia" w:eastAsia="黑体"/>
          <w:kern w:val="0"/>
          <w:sz w:val="32"/>
          <w:szCs w:val="32"/>
        </w:rPr>
        <w:t xml:space="preserve">   中共霸州市委员会农村工作部2017</w:t>
      </w:r>
      <w:r>
        <w:rPr>
          <w:rFonts w:hint="eastAsia" w:eastAsia="黑体" w:cs="Arial"/>
          <w:kern w:val="0"/>
          <w:sz w:val="32"/>
          <w:szCs w:val="32"/>
        </w:rPr>
        <w:t>年度部门决算报表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一、收入支出决算总表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二、收入决算表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四、财政拨款收入支出决算总表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五、一般公共预算财政拨款收入支出决算表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六、一般公共预算财政拨款基本支出决算经济分类表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七、政府性基金预算财政拨款收入支出决算表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八、国有资本经营预算财政拨款收入支出决算表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九、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kern w:val="0"/>
          <w:sz w:val="32"/>
          <w:szCs w:val="32"/>
        </w:rPr>
        <w:t>三公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kern w:val="0"/>
          <w:sz w:val="32"/>
          <w:szCs w:val="32"/>
        </w:rPr>
        <w:t>经费等相关信息统计表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十、政府采购情况表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第三部分</w:t>
      </w:r>
      <w:r>
        <w:rPr>
          <w:rFonts w:hint="eastAsia" w:eastAsia="黑体"/>
          <w:kern w:val="0"/>
          <w:sz w:val="32"/>
          <w:szCs w:val="32"/>
        </w:rPr>
        <w:t xml:space="preserve">  中共霸州市委员会农村工作部2017</w:t>
      </w:r>
      <w:r>
        <w:rPr>
          <w:rFonts w:hint="eastAsia" w:eastAsia="黑体" w:cs="Arial"/>
          <w:kern w:val="0"/>
          <w:sz w:val="32"/>
          <w:szCs w:val="32"/>
        </w:rPr>
        <w:t>年部门决算情况说明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一、收入支出决算总体情况说明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二、收入决算情况说明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三、支出决算情况说明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四、财政拨款收入支出决算总体情况说明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kern w:val="0"/>
          <w:sz w:val="32"/>
          <w:szCs w:val="32"/>
        </w:rPr>
        <w:t>三公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kern w:val="0"/>
          <w:sz w:val="32"/>
          <w:szCs w:val="32"/>
        </w:rPr>
        <w:t>经费支出决算情况说明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六、预算绩效管理工作开展情况说明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七、其他重要事项的说明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1.</w:t>
      </w:r>
      <w:r>
        <w:rPr>
          <w:rFonts w:hint="eastAsia" w:hAnsi="Arial" w:eastAsia="仿宋_GB2312" w:cs="Arial"/>
          <w:kern w:val="0"/>
          <w:sz w:val="32"/>
          <w:szCs w:val="32"/>
        </w:rPr>
        <w:t>机关运行经费情况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2.</w:t>
      </w:r>
      <w:r>
        <w:rPr>
          <w:rFonts w:hint="eastAsia" w:hAnsi="Arial" w:eastAsia="仿宋_GB2312" w:cs="Arial"/>
          <w:kern w:val="0"/>
          <w:sz w:val="32"/>
          <w:szCs w:val="32"/>
        </w:rPr>
        <w:t>政府采购情况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3.</w:t>
      </w:r>
      <w:r>
        <w:rPr>
          <w:rFonts w:hint="eastAsia" w:hAnsi="Arial" w:eastAsia="仿宋_GB2312" w:cs="Arial"/>
          <w:kern w:val="0"/>
          <w:sz w:val="32"/>
          <w:szCs w:val="32"/>
        </w:rPr>
        <w:t>国有资产占用情况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4.</w:t>
      </w:r>
      <w:r>
        <w:rPr>
          <w:rFonts w:hint="eastAsia" w:hAnsi="Arial" w:eastAsia="仿宋_GB2312" w:cs="Arial"/>
          <w:kern w:val="0"/>
          <w:sz w:val="32"/>
          <w:szCs w:val="32"/>
        </w:rPr>
        <w:t>其他需要说明的情况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eastAsia="黑体" w:cs="Arial"/>
          <w:kern w:val="0"/>
          <w:sz w:val="32"/>
          <w:szCs w:val="32"/>
        </w:rPr>
      </w:pPr>
      <w:r>
        <w:rPr>
          <w:rFonts w:hint="eastAsia" w:eastAsia="黑体" w:cs="Arial"/>
          <w:kern w:val="0"/>
          <w:sz w:val="32"/>
          <w:szCs w:val="32"/>
        </w:rPr>
        <w:t>第四部分名词解释</w:t>
      </w:r>
    </w:p>
    <w:p>
      <w:pPr>
        <w:widowControl/>
        <w:spacing w:line="560" w:lineRule="exact"/>
        <w:ind w:firstLine="1280" w:firstLineChars="400"/>
        <w:rPr>
          <w:rFonts w:hAnsi="Arial" w:eastAsia="仿宋_GB2312" w:cs="Arial"/>
          <w:kern w:val="0"/>
          <w:sz w:val="32"/>
          <w:szCs w:val="32"/>
        </w:rPr>
      </w:pPr>
      <w:r>
        <w:rPr>
          <w:rFonts w:hAnsi="Arial" w:eastAsia="仿宋_GB2312" w:cs="Arial"/>
          <w:kern w:val="0"/>
          <w:sz w:val="32"/>
          <w:szCs w:val="32"/>
        </w:rPr>
        <w:t>一、财政拨款收入</w:t>
      </w:r>
    </w:p>
    <w:p>
      <w:pPr>
        <w:widowControl/>
        <w:spacing w:line="560" w:lineRule="exact"/>
        <w:ind w:firstLine="1280" w:firstLineChars="400"/>
        <w:rPr>
          <w:rFonts w:hAnsi="Arial" w:eastAsia="仿宋_GB2312" w:cs="Arial"/>
          <w:kern w:val="0"/>
          <w:sz w:val="32"/>
          <w:szCs w:val="32"/>
        </w:rPr>
      </w:pPr>
      <w:r>
        <w:rPr>
          <w:rFonts w:hAnsi="Arial" w:eastAsia="仿宋_GB2312" w:cs="Arial"/>
          <w:kern w:val="0"/>
          <w:sz w:val="32"/>
          <w:szCs w:val="32"/>
        </w:rPr>
        <w:t>二、事业收入</w:t>
      </w:r>
    </w:p>
    <w:p>
      <w:pPr>
        <w:widowControl/>
        <w:spacing w:line="560" w:lineRule="exact"/>
        <w:ind w:firstLine="1280" w:firstLineChars="400"/>
        <w:rPr>
          <w:rFonts w:hAnsi="Arial" w:eastAsia="仿宋_GB2312" w:cs="Arial"/>
          <w:kern w:val="0"/>
          <w:sz w:val="32"/>
          <w:szCs w:val="32"/>
        </w:rPr>
      </w:pPr>
      <w:r>
        <w:rPr>
          <w:rFonts w:hAnsi="Arial" w:eastAsia="仿宋_GB2312" w:cs="Arial"/>
          <w:kern w:val="0"/>
          <w:sz w:val="32"/>
          <w:szCs w:val="32"/>
        </w:rPr>
        <w:t>三、其他收入</w:t>
      </w:r>
    </w:p>
    <w:p>
      <w:pPr>
        <w:widowControl/>
        <w:spacing w:line="560" w:lineRule="exact"/>
        <w:ind w:firstLine="1280" w:firstLineChars="400"/>
        <w:rPr>
          <w:rFonts w:hAnsi="Arial" w:eastAsia="仿宋_GB2312" w:cs="Arial"/>
          <w:kern w:val="0"/>
          <w:sz w:val="32"/>
          <w:szCs w:val="32"/>
        </w:rPr>
      </w:pPr>
      <w:r>
        <w:rPr>
          <w:rFonts w:hAnsi="Arial" w:eastAsia="仿宋_GB2312" w:cs="Arial"/>
          <w:kern w:val="0"/>
          <w:sz w:val="32"/>
          <w:szCs w:val="32"/>
        </w:rPr>
        <w:t>四、用事业基金弥补收支差额</w:t>
      </w:r>
    </w:p>
    <w:p>
      <w:pPr>
        <w:widowControl/>
        <w:spacing w:line="560" w:lineRule="exact"/>
        <w:ind w:firstLine="1280" w:firstLineChars="400"/>
        <w:rPr>
          <w:rFonts w:hAnsi="Arial" w:eastAsia="仿宋_GB2312" w:cs="Arial"/>
          <w:kern w:val="0"/>
          <w:sz w:val="32"/>
          <w:szCs w:val="32"/>
        </w:rPr>
      </w:pPr>
      <w:r>
        <w:rPr>
          <w:rFonts w:hAnsi="Arial" w:eastAsia="仿宋_GB2312" w:cs="Arial"/>
          <w:kern w:val="0"/>
          <w:sz w:val="32"/>
          <w:szCs w:val="32"/>
        </w:rPr>
        <w:t>五、年初结转和结余</w:t>
      </w:r>
    </w:p>
    <w:p>
      <w:pPr>
        <w:widowControl/>
        <w:spacing w:line="560" w:lineRule="exact"/>
        <w:ind w:firstLine="1280" w:firstLineChars="400"/>
        <w:rPr>
          <w:rFonts w:hAnsi="Arial" w:eastAsia="仿宋_GB2312" w:cs="Arial"/>
          <w:kern w:val="0"/>
          <w:sz w:val="32"/>
          <w:szCs w:val="32"/>
        </w:rPr>
      </w:pPr>
      <w:r>
        <w:rPr>
          <w:rFonts w:hAnsi="Arial" w:eastAsia="仿宋_GB2312" w:cs="Arial"/>
          <w:kern w:val="0"/>
          <w:sz w:val="32"/>
          <w:szCs w:val="32"/>
        </w:rPr>
        <w:t>六、结余分配</w:t>
      </w:r>
    </w:p>
    <w:p>
      <w:pPr>
        <w:widowControl/>
        <w:spacing w:line="560" w:lineRule="exact"/>
        <w:ind w:firstLine="1280" w:firstLineChars="400"/>
        <w:rPr>
          <w:rFonts w:hAnsi="Arial" w:eastAsia="仿宋_GB2312" w:cs="Arial"/>
          <w:kern w:val="0"/>
          <w:sz w:val="32"/>
          <w:szCs w:val="32"/>
        </w:rPr>
      </w:pPr>
      <w:r>
        <w:rPr>
          <w:rFonts w:hAnsi="Arial" w:eastAsia="仿宋_GB2312" w:cs="Arial"/>
          <w:kern w:val="0"/>
          <w:sz w:val="32"/>
          <w:szCs w:val="32"/>
        </w:rPr>
        <w:t>七、年末结转和结余</w:t>
      </w:r>
    </w:p>
    <w:p>
      <w:pPr>
        <w:widowControl/>
        <w:spacing w:line="560" w:lineRule="exact"/>
        <w:ind w:firstLine="1280" w:firstLineChars="400"/>
        <w:rPr>
          <w:rFonts w:hAnsi="Arial" w:eastAsia="仿宋_GB2312" w:cs="Arial"/>
          <w:kern w:val="0"/>
          <w:sz w:val="32"/>
          <w:szCs w:val="32"/>
        </w:rPr>
      </w:pPr>
      <w:r>
        <w:rPr>
          <w:rFonts w:hAnsi="Arial" w:eastAsia="仿宋_GB2312" w:cs="Arial"/>
          <w:kern w:val="0"/>
          <w:sz w:val="32"/>
          <w:szCs w:val="32"/>
        </w:rPr>
        <w:t>八、基本支出</w:t>
      </w:r>
    </w:p>
    <w:p>
      <w:pPr>
        <w:widowControl/>
        <w:spacing w:line="560" w:lineRule="exact"/>
        <w:ind w:firstLine="1280" w:firstLineChars="400"/>
        <w:rPr>
          <w:rFonts w:hAnsi="Arial" w:eastAsia="仿宋_GB2312" w:cs="Arial"/>
          <w:kern w:val="0"/>
          <w:sz w:val="32"/>
          <w:szCs w:val="32"/>
        </w:rPr>
      </w:pPr>
      <w:r>
        <w:rPr>
          <w:rFonts w:hAnsi="Arial" w:eastAsia="仿宋_GB2312" w:cs="Arial"/>
          <w:kern w:val="0"/>
          <w:sz w:val="32"/>
          <w:szCs w:val="32"/>
        </w:rPr>
        <w:t>九、项目支出</w:t>
      </w:r>
    </w:p>
    <w:p>
      <w:pPr>
        <w:widowControl/>
        <w:spacing w:line="560" w:lineRule="exact"/>
        <w:ind w:firstLine="1280" w:firstLineChars="400"/>
        <w:rPr>
          <w:rFonts w:hAnsi="Arial" w:eastAsia="仿宋_GB2312" w:cs="Arial"/>
          <w:kern w:val="0"/>
          <w:sz w:val="32"/>
          <w:szCs w:val="32"/>
        </w:rPr>
      </w:pPr>
      <w:r>
        <w:rPr>
          <w:rFonts w:hAnsi="Arial" w:eastAsia="仿宋_GB2312" w:cs="Arial"/>
          <w:kern w:val="0"/>
          <w:sz w:val="32"/>
          <w:szCs w:val="32"/>
        </w:rPr>
        <w:t>十、基本建设支出</w:t>
      </w:r>
    </w:p>
    <w:p>
      <w:pPr>
        <w:widowControl/>
        <w:spacing w:line="560" w:lineRule="exact"/>
        <w:ind w:firstLine="1280" w:firstLineChars="400"/>
        <w:rPr>
          <w:rFonts w:hAnsi="Arial" w:eastAsia="仿宋_GB2312" w:cs="Arial"/>
          <w:kern w:val="0"/>
          <w:sz w:val="32"/>
          <w:szCs w:val="32"/>
        </w:rPr>
      </w:pPr>
      <w:r>
        <w:rPr>
          <w:rFonts w:hAnsi="Arial" w:eastAsia="仿宋_GB2312" w:cs="Arial"/>
          <w:kern w:val="0"/>
          <w:sz w:val="32"/>
          <w:szCs w:val="32"/>
        </w:rPr>
        <w:t>十一、其他资本性支出</w:t>
      </w:r>
    </w:p>
    <w:p>
      <w:pPr>
        <w:widowControl/>
        <w:spacing w:line="560" w:lineRule="exact"/>
        <w:ind w:firstLine="1280" w:firstLineChars="400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Ansi="Arial" w:eastAsia="仿宋_GB2312" w:cs="Arial"/>
          <w:kern w:val="0"/>
          <w:sz w:val="32"/>
          <w:szCs w:val="32"/>
        </w:rPr>
        <w:t>十二、“三公”经费</w:t>
      </w:r>
    </w:p>
    <w:p>
      <w:pPr>
        <w:widowControl/>
        <w:spacing w:line="560" w:lineRule="exact"/>
        <w:ind w:firstLine="1280" w:firstLineChars="400"/>
        <w:rPr>
          <w:rFonts w:hAnsi="Arial" w:eastAsia="仿宋_GB2312" w:cs="Arial"/>
          <w:kern w:val="0"/>
          <w:sz w:val="32"/>
          <w:szCs w:val="32"/>
        </w:rPr>
      </w:pPr>
      <w:r>
        <w:rPr>
          <w:rFonts w:hAnsi="Arial" w:eastAsia="仿宋_GB2312" w:cs="Arial"/>
          <w:kern w:val="0"/>
          <w:sz w:val="32"/>
          <w:szCs w:val="32"/>
        </w:rPr>
        <w:t>十三、其他交通费用</w:t>
      </w:r>
    </w:p>
    <w:p>
      <w:pPr>
        <w:widowControl/>
        <w:spacing w:line="560" w:lineRule="exact"/>
        <w:ind w:firstLine="1280" w:firstLineChars="400"/>
        <w:rPr>
          <w:rFonts w:hAnsi="Arial" w:eastAsia="仿宋_GB2312" w:cs="Arial"/>
          <w:kern w:val="0"/>
          <w:sz w:val="32"/>
          <w:szCs w:val="32"/>
        </w:rPr>
      </w:pPr>
      <w:r>
        <w:rPr>
          <w:rFonts w:hAnsi="Arial" w:eastAsia="仿宋_GB2312" w:cs="Arial"/>
          <w:kern w:val="0"/>
          <w:sz w:val="32"/>
          <w:szCs w:val="32"/>
        </w:rPr>
        <w:t>十四、公务用车购置</w:t>
      </w:r>
    </w:p>
    <w:p>
      <w:pPr>
        <w:widowControl/>
        <w:spacing w:line="560" w:lineRule="exact"/>
        <w:ind w:firstLine="1280" w:firstLineChars="400"/>
        <w:rPr>
          <w:rFonts w:hAnsi="Arial" w:eastAsia="仿宋_GB2312" w:cs="Arial"/>
          <w:kern w:val="0"/>
          <w:sz w:val="32"/>
          <w:szCs w:val="32"/>
        </w:rPr>
      </w:pPr>
      <w:r>
        <w:rPr>
          <w:rFonts w:hAnsi="Arial" w:eastAsia="仿宋_GB2312" w:cs="Arial"/>
          <w:kern w:val="0"/>
          <w:sz w:val="32"/>
          <w:szCs w:val="32"/>
        </w:rPr>
        <w:t>十五、其他交通工具购置</w:t>
      </w:r>
    </w:p>
    <w:p>
      <w:pPr>
        <w:widowControl/>
        <w:spacing w:line="560" w:lineRule="exact"/>
        <w:ind w:firstLine="1280" w:firstLineChars="400"/>
        <w:rPr>
          <w:rFonts w:hAnsi="Arial" w:eastAsia="仿宋_GB2312" w:cs="Arial"/>
          <w:kern w:val="0"/>
          <w:sz w:val="32"/>
          <w:szCs w:val="32"/>
        </w:rPr>
      </w:pPr>
      <w:r>
        <w:rPr>
          <w:rFonts w:hAnsi="Arial" w:eastAsia="仿宋_GB2312" w:cs="Arial"/>
          <w:kern w:val="0"/>
          <w:sz w:val="32"/>
          <w:szCs w:val="32"/>
        </w:rPr>
        <w:t>十六、机关运行经费</w:t>
      </w:r>
    </w:p>
    <w:p>
      <w:pPr>
        <w:widowControl/>
        <w:shd w:val="clear" w:color="auto" w:fill="FFFFFF"/>
        <w:spacing w:line="580" w:lineRule="exact"/>
        <w:ind w:firstLine="88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238"/>
    <w:rsid w:val="00366238"/>
    <w:rsid w:val="003A0E3B"/>
    <w:rsid w:val="00421DF4"/>
    <w:rsid w:val="00634908"/>
    <w:rsid w:val="006C4B5A"/>
    <w:rsid w:val="0081027E"/>
    <w:rsid w:val="00AA0F52"/>
    <w:rsid w:val="00D87D8A"/>
    <w:rsid w:val="2ADA52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</Words>
  <Characters>498</Characters>
  <Lines>4</Lines>
  <Paragraphs>1</Paragraphs>
  <TotalTime>11</TotalTime>
  <ScaleCrop>false</ScaleCrop>
  <LinksUpToDate>false</LinksUpToDate>
  <CharactersWithSpaces>584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2018-10-11T02:45:00Z</dcterms:created>
  <dc:creator>zjz</dc:creator>
  <cp:lastModifiedBy>Administrator</cp:lastModifiedBy>
  <dcterms:modified xsi:type="dcterms:W3CDTF">2019-01-26T03:15:06Z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